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DF47A3" w14:textId="0A29F927" w:rsidR="00AF3009" w:rsidRPr="00AF3009" w:rsidRDefault="00AF3009" w:rsidP="00AF3009">
      <w:pPr>
        <w:pStyle w:val="Title"/>
        <w:rPr>
          <w:lang w:val="de-CH"/>
        </w:rPr>
      </w:pPr>
      <w:r w:rsidRPr="00AF3009">
        <w:rPr>
          <w:lang w:val="de-CH"/>
        </w:rPr>
        <w:t>Benutzerhandbuch – Begehungstool</w:t>
      </w:r>
    </w:p>
    <w:p w14:paraId="58B06B9B" w14:textId="1799B170" w:rsidR="00AF3009" w:rsidRDefault="00AF3009" w:rsidP="00AF3009">
      <w:pPr>
        <w:rPr>
          <w:lang w:val="de-CH"/>
        </w:rPr>
      </w:pPr>
      <w:r w:rsidRPr="00AF3009">
        <w:rPr>
          <w:lang w:val="de-CH"/>
        </w:rPr>
        <w:t>Folgendes Dokument dient als Benutz</w:t>
      </w:r>
      <w:r>
        <w:rPr>
          <w:lang w:val="de-CH"/>
        </w:rPr>
        <w:t>er</w:t>
      </w:r>
      <w:r w:rsidRPr="00AF3009">
        <w:rPr>
          <w:lang w:val="de-CH"/>
        </w:rPr>
        <w:t>handbuch für das Begehungstool der S</w:t>
      </w:r>
      <w:r>
        <w:rPr>
          <w:lang w:val="de-CH"/>
        </w:rPr>
        <w:t>pitalhygiene. Es ist eine bildnerische Schritt für Schritt Anleitung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125"/>
        <w:gridCol w:w="4225"/>
      </w:tblGrid>
      <w:tr w:rsidR="001D2AB9" w14:paraId="774072B9" w14:textId="77777777" w:rsidTr="00AF30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73EC0748" w14:textId="585582B6" w:rsidR="00AF3009" w:rsidRDefault="00AF3009" w:rsidP="00AF3009">
            <w:pPr>
              <w:rPr>
                <w:lang w:val="de-CH"/>
              </w:rPr>
            </w:pPr>
            <w:r>
              <w:rPr>
                <w:lang w:val="de-CH"/>
              </w:rPr>
              <w:t>Bild</w:t>
            </w:r>
          </w:p>
        </w:tc>
        <w:tc>
          <w:tcPr>
            <w:tcW w:w="4225" w:type="dxa"/>
          </w:tcPr>
          <w:p w14:paraId="40E0483F" w14:textId="6E70FF8C" w:rsidR="00AF3009" w:rsidRDefault="00AF3009" w:rsidP="00AF30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Beschreibung</w:t>
            </w:r>
          </w:p>
        </w:tc>
      </w:tr>
      <w:tr w:rsidR="001D2AB9" w14:paraId="4B5EC94F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7E7E1B3D" w14:textId="33CA9F45" w:rsidR="00AF3009" w:rsidRDefault="00AF3009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57D7D6B4" wp14:editId="4D40DDCE">
                  <wp:extent cx="1244279" cy="2695256"/>
                  <wp:effectExtent l="0" t="0" r="635" b="0"/>
                  <wp:docPr id="1675566398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566398" name="Picture 1" descr="A screenshot of a phone&#10;&#10;Description automatically generated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2" t="2792" r="7248" b="4288"/>
                          <a:stretch/>
                        </pic:blipFill>
                        <pic:spPr bwMode="auto">
                          <a:xfrm>
                            <a:off x="0" y="0"/>
                            <a:ext cx="1288945" cy="279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7F4CFB3F" wp14:editId="35490490">
                  <wp:extent cx="1272106" cy="2691721"/>
                  <wp:effectExtent l="0" t="0" r="0" b="1270"/>
                  <wp:docPr id="14027754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7754" name="Picture 2" descr="A screenshot of a phone&#10;&#10;Description automatically generated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41" t="2594" r="8600" b="2090"/>
                          <a:stretch/>
                        </pic:blipFill>
                        <pic:spPr bwMode="auto">
                          <a:xfrm>
                            <a:off x="0" y="0"/>
                            <a:ext cx="1312890" cy="2778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0513C119" w14:textId="77777777" w:rsidR="00AF3009" w:rsidRDefault="00AF300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Um das Begehungstool nutzen zu können, kann folgender Link verwendet werde: </w:t>
            </w:r>
          </w:p>
          <w:p w14:paraId="706C251D" w14:textId="77777777" w:rsidR="00AF3009" w:rsidRDefault="00AF300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1332D00A" w14:textId="202C5DDC" w:rsidR="00AF3009" w:rsidRDefault="00AF300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hyperlink r:id="rId6" w:history="1">
              <w:r w:rsidRPr="006C7976">
                <w:rPr>
                  <w:rStyle w:val="Hyperlink"/>
                  <w:lang w:val="de-CH"/>
                </w:rPr>
                <w:t>https://infectioncontrol.ch</w:t>
              </w:r>
            </w:hyperlink>
          </w:p>
          <w:p w14:paraId="3D0B6C82" w14:textId="77777777" w:rsidR="00AF3009" w:rsidRDefault="00AF300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46E7F2EA" w14:textId="58619758" w:rsidR="00AF3009" w:rsidRDefault="00AF300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Es erscheint anschliessend ein Login-Fenster, indem die @insel.ch E-Mail-Adresse eingetragen werden muss. Über den Anmelden Knopf kann das Login gestartet werden.</w:t>
            </w:r>
          </w:p>
        </w:tc>
      </w:tr>
      <w:tr w:rsidR="00ED2A7C" w14:paraId="0443AC9E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0E5DAE6C" w14:textId="6B621662" w:rsidR="00AF3009" w:rsidRDefault="00AF3009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5BBCC856" wp14:editId="156A97AA">
                  <wp:extent cx="2512665" cy="2065968"/>
                  <wp:effectExtent l="0" t="0" r="2540" b="4445"/>
                  <wp:docPr id="812051340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051340" name="Picture 5" descr="A screenshot of a computer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59" cy="2103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42B90EF0" w14:textId="77777777" w:rsidR="00AF3009" w:rsidRDefault="00AF3009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Nach dem Klick auf den Anmelde-Knopf wird eine Mail versendet, in der ein Code und ein Link vorhanden sind.</w:t>
            </w:r>
          </w:p>
          <w:p w14:paraId="31FB6BFD" w14:textId="77777777" w:rsidR="00AF3009" w:rsidRDefault="00AF3009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03A3C348" w14:textId="77777777" w:rsidR="00AF3009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Über den Link wird der Benutzer direkt eingeloggt, dies aber nur auf dem Gerät, auf dem der Link geöffnet wird. </w:t>
            </w:r>
          </w:p>
          <w:p w14:paraId="2F78D482" w14:textId="77777777" w:rsidR="00393ED8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3AF92D17" w14:textId="71948A53" w:rsidR="00393ED8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Mit dem Code kann sich auch auf dem Gerät angemeldet werden, auf dem der Code angefordert wurde.</w:t>
            </w:r>
          </w:p>
        </w:tc>
      </w:tr>
      <w:tr w:rsidR="001D2AB9" w14:paraId="0B4789A7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3341D409" w14:textId="6A8B8CE2" w:rsidR="00AF3009" w:rsidRDefault="00393ED8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06A8A82D" wp14:editId="153F90EC">
                  <wp:extent cx="1792605" cy="3828178"/>
                  <wp:effectExtent l="0" t="0" r="0" b="0"/>
                  <wp:docPr id="2125155771" name="Picture 3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155771" name="Picture 3" descr="A screenshot of a phone&#10;&#10;Description automatically generated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7" t="2602" r="10846" b="5182"/>
                          <a:stretch/>
                        </pic:blipFill>
                        <pic:spPr bwMode="auto">
                          <a:xfrm>
                            <a:off x="0" y="0"/>
                            <a:ext cx="1844133" cy="3938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1E8EF414" w14:textId="77777777" w:rsidR="00AF3009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Nach dem Anfordern des Codes per Mail, erscheint die Eingabe zum OTP, dies steht für </w:t>
            </w:r>
            <w:proofErr w:type="spellStart"/>
            <w:r>
              <w:rPr>
                <w:lang w:val="de-CH"/>
              </w:rPr>
              <w:t>One</w:t>
            </w:r>
            <w:proofErr w:type="spellEnd"/>
            <w:r>
              <w:rPr>
                <w:lang w:val="de-CH"/>
              </w:rPr>
              <w:t xml:space="preserve">-Time-Password. </w:t>
            </w:r>
          </w:p>
          <w:p w14:paraId="5970DFC5" w14:textId="77777777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337BA429" w14:textId="3C6C836C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Hier den sechsstelligen Code aus der E-Mail eintragen und OTP-Verifizieren.</w:t>
            </w:r>
          </w:p>
          <w:p w14:paraId="533B8459" w14:textId="77777777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7F701E4E" w14:textId="0DD5C44B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Danach ist das Login erfolgreich</w:t>
            </w:r>
          </w:p>
        </w:tc>
      </w:tr>
      <w:tr w:rsidR="00ED2A7C" w14:paraId="3EED8350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5278941F" w14:textId="7BC7AB9F" w:rsidR="00AF3009" w:rsidRDefault="00393ED8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6EE7E2BA" wp14:editId="41F5FEDF">
                  <wp:extent cx="1792885" cy="3692324"/>
                  <wp:effectExtent l="0" t="0" r="0" b="3810"/>
                  <wp:docPr id="402260973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60973" name="Picture 7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982" cy="373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360FEE2B" wp14:editId="3F412A06">
                  <wp:extent cx="1792605" cy="257977"/>
                  <wp:effectExtent l="0" t="0" r="0" b="0"/>
                  <wp:docPr id="1663050703" name="Picture 8" descr="A green and white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50703" name="Picture 8" descr="A green and white sign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512" cy="31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4B4331BF" w14:textId="77777777" w:rsidR="00AF3009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Nach dem erfolgreichen Login erscheint ein Disclaimer, dieser ist für den Chatbot, der ebenfalls in diesem Tool integriert ist. </w:t>
            </w:r>
          </w:p>
          <w:p w14:paraId="63E566E9" w14:textId="77777777" w:rsidR="00393ED8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76D75BE6" w14:textId="61C603F5" w:rsidR="00393ED8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Um den Disclaimer akzeptieren zu können, nach ganz unten scrollen und Akzeptieren.</w:t>
            </w:r>
          </w:p>
        </w:tc>
      </w:tr>
      <w:tr w:rsidR="001D2AB9" w14:paraId="228E6DF4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38D3582C" w14:textId="2DCF0092" w:rsidR="00AF3009" w:rsidRDefault="00393ED8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7955BDCC" wp14:editId="39925E87">
                  <wp:extent cx="1863090" cy="4054617"/>
                  <wp:effectExtent l="0" t="0" r="3810" b="0"/>
                  <wp:docPr id="1411857519" name="Picture 9" descr="A screenshot of a login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857519" name="Picture 9" descr="A screenshot of a login screen&#10;&#10;Description automatically generated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6" t="3663" r="7770" b="3248"/>
                          <a:stretch/>
                        </pic:blipFill>
                        <pic:spPr bwMode="auto">
                          <a:xfrm>
                            <a:off x="0" y="0"/>
                            <a:ext cx="1901072" cy="4137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5600566B" w14:textId="77777777" w:rsidR="00AF3009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Nach dem Akzeptieren des Disclaimers erscheint der Chatbot, aktuell erscheint hier noch ein Login, dieses sollte bald verschwinden.</w:t>
            </w:r>
          </w:p>
          <w:p w14:paraId="3001C020" w14:textId="77777777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1EEA6E19" w14:textId="1E0437F5" w:rsidR="00393ED8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Über den Pfeil auf der rechten Seitenmitte kann das Menu geöffnet werden, über das das Interne Audit Tool geöffnet werden kann.</w:t>
            </w:r>
          </w:p>
        </w:tc>
      </w:tr>
      <w:tr w:rsidR="00ED2A7C" w14:paraId="13F88CFF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4D1CFE4F" w14:textId="5C8D1B9D" w:rsidR="00AF3009" w:rsidRDefault="00393ED8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2C69308D" wp14:editId="3902C027">
                  <wp:extent cx="1863524" cy="4031072"/>
                  <wp:effectExtent l="0" t="0" r="3810" b="0"/>
                  <wp:docPr id="1113278469" name="Picture 6" descr="A screenshot of a menu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278469" name="Picture 6" descr="A screenshot of a menu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38" t="2601" r="13451" b="3077"/>
                          <a:stretch/>
                        </pic:blipFill>
                        <pic:spPr bwMode="auto">
                          <a:xfrm>
                            <a:off x="0" y="0"/>
                            <a:ext cx="1951754" cy="4221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6C550047" w14:textId="63C69A8B" w:rsidR="00AF3009" w:rsidRDefault="00393ED8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Um das Begehungstool zu finden, das Menu öffnen und nach ganz unten scrollen.</w:t>
            </w:r>
          </w:p>
        </w:tc>
      </w:tr>
      <w:tr w:rsidR="001D2AB9" w14:paraId="24D07955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4145C703" w14:textId="2AB18A4F" w:rsidR="00AF3009" w:rsidRDefault="00393ED8" w:rsidP="00AF3009">
            <w:pPr>
              <w:rPr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7813BC48" wp14:editId="77F5E192">
                  <wp:extent cx="1780434" cy="3906456"/>
                  <wp:effectExtent l="0" t="0" r="0" b="5715"/>
                  <wp:docPr id="602272801" name="Picture 10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272801" name="Picture 10" descr="A screenshot of a phone&#10;&#10;Description automatically generated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33" t="3727" r="11127" b="2295"/>
                          <a:stretch/>
                        </pic:blipFill>
                        <pic:spPr bwMode="auto">
                          <a:xfrm>
                            <a:off x="0" y="0"/>
                            <a:ext cx="1814276" cy="3980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4AF58E0F" w14:textId="77777777" w:rsidR="00AF3009" w:rsidRDefault="00393ED8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Über den Knopf «Internes Audit Tool» kann auf das Begehungstool zugegriffen werden. </w:t>
            </w:r>
          </w:p>
          <w:p w14:paraId="460043A1" w14:textId="77777777" w:rsidR="003555AE" w:rsidRDefault="003555AE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2CF096A8" w14:textId="77C24609" w:rsidR="003555AE" w:rsidRDefault="003555AE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Hier befindet sich ausserdem die Möglichkeit, sich auszuloggen</w:t>
            </w:r>
          </w:p>
        </w:tc>
      </w:tr>
      <w:tr w:rsidR="001D2AB9" w14:paraId="23CFFC93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2F70DE31" w14:textId="50B4F566" w:rsidR="003555AE" w:rsidRDefault="003555AE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493719DA" wp14:editId="78EB5A58">
                  <wp:extent cx="1772199" cy="3905525"/>
                  <wp:effectExtent l="0" t="0" r="6350" b="0"/>
                  <wp:docPr id="1021684906" name="Picture 1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84906" name="Picture 11" descr="A screenshot of a phone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5" t="2883" r="13482" b="2722"/>
                          <a:stretch/>
                        </pic:blipFill>
                        <pic:spPr bwMode="auto">
                          <a:xfrm>
                            <a:off x="0" y="0"/>
                            <a:ext cx="1894402" cy="4174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5CD14F22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Im Hauptmenu des Begehungstool kann zurück zum Chatbot gewechselt werden, eine neue Begehung gestartet werden, in den Admin Bereich gewechselt werden (nur für autorisierte Benutzer) und die vergangenen Begehungen eingesehen werden. </w:t>
            </w:r>
          </w:p>
          <w:p w14:paraId="73DE7295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5CD3F06D" w14:textId="4B577E5B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FF0000"/>
                <w:sz w:val="18"/>
                <w:szCs w:val="18"/>
                <w:lang w:val="de-CH"/>
              </w:rPr>
            </w:pPr>
            <w:r w:rsidRPr="003555AE">
              <w:rPr>
                <w:i/>
                <w:iCs/>
                <w:color w:val="FF0000"/>
                <w:sz w:val="18"/>
                <w:szCs w:val="18"/>
                <w:lang w:val="de-CH"/>
              </w:rPr>
              <w:t>Achtung!! Die Begehungen werden nur temporär auf dem Gerät abgespeichert, meldet sich ein Benutzer auf einem anderen Gerät an, sind die Begehungen nicht verfügbar.</w:t>
            </w:r>
            <w:r>
              <w:rPr>
                <w:i/>
                <w:iCs/>
                <w:color w:val="FF0000"/>
                <w:sz w:val="18"/>
                <w:szCs w:val="18"/>
                <w:lang w:val="de-CH"/>
              </w:rPr>
              <w:t xml:space="preserve"> Dies aus Datenschutz-Gründen</w:t>
            </w:r>
          </w:p>
          <w:p w14:paraId="3631C760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FF0000"/>
                <w:sz w:val="18"/>
                <w:szCs w:val="18"/>
                <w:lang w:val="de-CH"/>
              </w:rPr>
            </w:pPr>
          </w:p>
          <w:p w14:paraId="0BC5A9D1" w14:textId="77777777"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Über das Insel-Logo kann jederzeit wieder auf diese Startseite zurück navigiert werden. </w:t>
            </w:r>
          </w:p>
          <w:p w14:paraId="43CF1A1C" w14:textId="77777777" w:rsid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1808C73C" w14:textId="7DA43D2A" w:rsidR="003555AE" w:rsidRPr="003555AE" w:rsidRDefault="003555AE" w:rsidP="0035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Um eine neue Begehung starten zu können, auf den Knopf «Neue Begehung starten» klicken</w:t>
            </w:r>
          </w:p>
        </w:tc>
      </w:tr>
      <w:tr w:rsidR="001D2AB9" w14:paraId="71ADEB6F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55984142" w14:textId="57CF6BDC" w:rsidR="003555AE" w:rsidRDefault="003555AE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4B69AC7D" wp14:editId="511A4C3B">
                  <wp:extent cx="1727826" cy="3714215"/>
                  <wp:effectExtent l="0" t="0" r="0" b="0"/>
                  <wp:docPr id="1231111555" name="Picture 1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111555" name="Picture 12" descr="A screenshot of a phone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64" t="1687" r="12343" b="4123"/>
                          <a:stretch/>
                        </pic:blipFill>
                        <pic:spPr bwMode="auto">
                          <a:xfrm>
                            <a:off x="0" y="0"/>
                            <a:ext cx="1727826" cy="3714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4EC222C7" w14:textId="77777777" w:rsidR="003555AE" w:rsidRDefault="003555AE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Im ersten Schritt muss nun die Abteilung ausgewählt werden, für die die Begehung angedacht ist. </w:t>
            </w:r>
          </w:p>
          <w:p w14:paraId="56DA9570" w14:textId="77777777" w:rsidR="003555AE" w:rsidRDefault="003555AE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4D0C733E" w14:textId="453CB7CA" w:rsidR="003555AE" w:rsidRDefault="003555AE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Ist die Abteilung ausgewählt, kann über «Weiter» die Begehung gestartet werden.</w:t>
            </w:r>
          </w:p>
        </w:tc>
      </w:tr>
      <w:tr w:rsidR="001D2AB9" w14:paraId="20F49C63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0F2665FE" w14:textId="66DFB403" w:rsidR="003555AE" w:rsidRDefault="003555AE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2F09C802" wp14:editId="27CF2710">
                  <wp:extent cx="1727200" cy="3690976"/>
                  <wp:effectExtent l="0" t="0" r="0" b="5080"/>
                  <wp:docPr id="273720233" name="Picture 13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720233" name="Picture 13" descr="A screenshot of a phone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07" t="2180" r="9147" b="3282"/>
                          <a:stretch/>
                        </pic:blipFill>
                        <pic:spPr bwMode="auto">
                          <a:xfrm>
                            <a:off x="0" y="0"/>
                            <a:ext cx="1751803" cy="3743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1D349DF1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Die Begehung ist nun gestartet und die einzelnen Checkpunkte können abgearbeitet werden. </w:t>
            </w:r>
          </w:p>
          <w:p w14:paraId="25BCFC8F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4300FEAA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Alle Checkpunkte sind in Hauptkategorien unterteilt, welche auf oder zu </w:t>
            </w:r>
            <w:proofErr w:type="gramStart"/>
            <w:r>
              <w:rPr>
                <w:lang w:val="de-CH"/>
              </w:rPr>
              <w:t>geklappt</w:t>
            </w:r>
            <w:proofErr w:type="gramEnd"/>
            <w:r>
              <w:rPr>
                <w:lang w:val="de-CH"/>
              </w:rPr>
              <w:t xml:space="preserve"> werden können. Darunter sind die Checkpunkte nach Priorität der Unterkategorie und der Frage selbst sortiert. </w:t>
            </w:r>
          </w:p>
          <w:p w14:paraId="001166E2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5EE984B2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Ein Checkpunkt kann jeweils mit «Erfüllt», «Nicht erfüllt» oder «Nicht Anwendbar» bestätigt werden. </w:t>
            </w:r>
          </w:p>
          <w:p w14:paraId="40B61B4F" w14:textId="77777777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4F2386BB" w14:textId="1EE4EAB2" w:rsidR="003555AE" w:rsidRDefault="003555AE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Die </w:t>
            </w:r>
            <w:r w:rsidR="001D2AB9">
              <w:rPr>
                <w:lang w:val="de-CH"/>
              </w:rPr>
              <w:t>g</w:t>
            </w:r>
            <w:r>
              <w:rPr>
                <w:lang w:val="de-CH"/>
              </w:rPr>
              <w:t>elb markierten Checkpunkte sind Hauptabweichungen. Sind zwei nicht erfüllt, geht die Ampel auf Gelb, ab 4 wird sie Rot.</w:t>
            </w:r>
          </w:p>
        </w:tc>
      </w:tr>
      <w:tr w:rsidR="001D2AB9" w14:paraId="641DC572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36EABD1C" w14:textId="79045AFA" w:rsidR="001D2AB9" w:rsidRDefault="001D2AB9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37232DBE" wp14:editId="1658673B">
                  <wp:extent cx="2364867" cy="5075583"/>
                  <wp:effectExtent l="0" t="0" r="0" b="4445"/>
                  <wp:docPr id="1663352819" name="Picture 14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352819" name="Picture 14" descr="A screenshot of a phone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9" t="4992" r="18219" b="7552"/>
                          <a:stretch/>
                        </pic:blipFill>
                        <pic:spPr bwMode="auto">
                          <a:xfrm>
                            <a:off x="0" y="0"/>
                            <a:ext cx="2462733" cy="5285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4B1CBF50" w14:textId="77777777" w:rsidR="001D2AB9" w:rsidRDefault="001D2AB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Mit einem Klick auf Kommentar kann das Kommentar Feld geöffnet werden. Dort kann nun ein Beliebiger Kommentar erfasst werden zu diesem Checkpunkt. </w:t>
            </w:r>
          </w:p>
          <w:p w14:paraId="551B5546" w14:textId="77777777" w:rsidR="001D2AB9" w:rsidRDefault="001D2AB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6665A2A7" w14:textId="73D2AB23" w:rsidR="001D2AB9" w:rsidRDefault="001D2AB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Es kann jeweils ein Kommentar pro Checkpunkt gesetzt werden.</w:t>
            </w:r>
          </w:p>
        </w:tc>
      </w:tr>
      <w:tr w:rsidR="00ED2A7C" w14:paraId="66D7FA2C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5FDE0280" w14:textId="04D3CC31" w:rsidR="001D2AB9" w:rsidRDefault="001D2AB9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0256705C" wp14:editId="40945A49">
                  <wp:extent cx="1351722" cy="2926081"/>
                  <wp:effectExtent l="0" t="0" r="0" b="0"/>
                  <wp:docPr id="771355304" name="Picture 15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355304" name="Picture 15" descr="A screenshot of a phone&#10;&#10;Description automatically generated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25" t="3462" r="16939" b="7633"/>
                          <a:stretch/>
                        </pic:blipFill>
                        <pic:spPr bwMode="auto">
                          <a:xfrm>
                            <a:off x="0" y="0"/>
                            <a:ext cx="1380100" cy="2987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20A6CBC8" wp14:editId="7B6A859A">
                  <wp:extent cx="1371600" cy="2957342"/>
                  <wp:effectExtent l="0" t="0" r="0" b="1905"/>
                  <wp:docPr id="13029509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95099" name="Picture 130295099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24" t="5958" r="16823" b="6192"/>
                          <a:stretch/>
                        </pic:blipFill>
                        <pic:spPr bwMode="auto">
                          <a:xfrm>
                            <a:off x="0" y="0"/>
                            <a:ext cx="1396374" cy="3010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4EC8F6C7" wp14:editId="284BB4F9">
                  <wp:extent cx="1325028" cy="2901308"/>
                  <wp:effectExtent l="0" t="0" r="0" b="0"/>
                  <wp:docPr id="179905176" name="Picture 17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05176" name="Picture 17" descr="A screenshot of a phone&#10;&#10;Description automatically generated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92" t="3382" r="18867" b="8286"/>
                          <a:stretch/>
                        </pic:blipFill>
                        <pic:spPr bwMode="auto">
                          <a:xfrm>
                            <a:off x="0" y="0"/>
                            <a:ext cx="1356812" cy="2970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4C4D2661" wp14:editId="19107B02">
                  <wp:extent cx="1398105" cy="2911862"/>
                  <wp:effectExtent l="0" t="0" r="0" b="0"/>
                  <wp:docPr id="1413002109" name="Picture 18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002109" name="Picture 18" descr="A screenshot of a phone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36" t="1530" r="11736" b="7246"/>
                          <a:stretch/>
                        </pic:blipFill>
                        <pic:spPr bwMode="auto">
                          <a:xfrm>
                            <a:off x="0" y="0"/>
                            <a:ext cx="1448070" cy="301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0BCB87C2" w14:textId="77777777" w:rsidR="001D2AB9" w:rsidRDefault="001D2AB9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Wie Kommentare können per Checkpunkt auf verschiedene Berufsgruppen individuell beurteilt werden. Dazu der entsprechende Bereich öffnen, «Neue Berufsgruppe hinzufügen», Berufsgruppe wählen, Status setzen und speichern. </w:t>
            </w:r>
          </w:p>
          <w:p w14:paraId="6BDA4963" w14:textId="77777777" w:rsidR="001D2AB9" w:rsidRDefault="001D2AB9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6312E494" w14:textId="30038359" w:rsidR="001D2AB9" w:rsidRDefault="001D2AB9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Es können alle Berufsgruppen bewertet werden.</w:t>
            </w:r>
          </w:p>
        </w:tc>
      </w:tr>
      <w:tr w:rsidR="00ED2A7C" w14:paraId="0BADD2BE" w14:textId="77777777" w:rsidTr="00AF30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7699CCED" w14:textId="7603EA43" w:rsidR="001D2AB9" w:rsidRDefault="001D2AB9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lastRenderedPageBreak/>
              <w:drawing>
                <wp:inline distT="0" distB="0" distL="0" distR="0" wp14:anchorId="2ED8E9F1" wp14:editId="53691AEC">
                  <wp:extent cx="1420486" cy="3013477"/>
                  <wp:effectExtent l="0" t="0" r="2540" b="0"/>
                  <wp:docPr id="1413926305" name="Picture 2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926305" name="Picture 21" descr="A screenshot of a phone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88" t="3382" r="12067" b="6596"/>
                          <a:stretch/>
                        </pic:blipFill>
                        <pic:spPr bwMode="auto">
                          <a:xfrm>
                            <a:off x="0" y="0"/>
                            <a:ext cx="1477790" cy="3135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CH"/>
              </w:rPr>
              <w:drawing>
                <wp:inline distT="0" distB="0" distL="0" distR="0" wp14:anchorId="0F3EF252" wp14:editId="5E6E9579">
                  <wp:extent cx="1425355" cy="3043252"/>
                  <wp:effectExtent l="0" t="0" r="0" b="5080"/>
                  <wp:docPr id="1687740353" name="Picture 2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740353" name="Picture 22" descr="A screenshot of a phone&#10;&#10;Description automatically generated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98" t="2900" r="10839" b="5469"/>
                          <a:stretch/>
                        </pic:blipFill>
                        <pic:spPr bwMode="auto">
                          <a:xfrm>
                            <a:off x="0" y="0"/>
                            <a:ext cx="1464685" cy="3127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19C22465" w14:textId="77777777" w:rsidR="001D2AB9" w:rsidRDefault="001D2AB9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 xml:space="preserve">Über Zusätzliche Fragen können </w:t>
            </w:r>
            <w:r w:rsidR="00ED2A7C">
              <w:rPr>
                <w:lang w:val="de-CH"/>
              </w:rPr>
              <w:t>weitere Fragen bei Bedarf hinzugefügt werden.</w:t>
            </w:r>
          </w:p>
          <w:p w14:paraId="047F910D" w14:textId="77777777" w:rsidR="00ED2A7C" w:rsidRDefault="00ED2A7C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</w:p>
          <w:p w14:paraId="055792F7" w14:textId="00A92991" w:rsidR="00ED2A7C" w:rsidRDefault="00ED2A7C" w:rsidP="00AF30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Sind alle Fragen beantwortet kann über Abschliessen&gt;Ja die Begehung beendet werden. Achtung! Kann danach nicht mehr bearbeitet werden.</w:t>
            </w:r>
          </w:p>
        </w:tc>
      </w:tr>
      <w:tr w:rsidR="00ED2A7C" w14:paraId="72BB7090" w14:textId="77777777" w:rsidTr="00AF30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25" w:type="dxa"/>
          </w:tcPr>
          <w:p w14:paraId="70031CC7" w14:textId="68FBFBFC" w:rsidR="00ED2A7C" w:rsidRDefault="00ED2A7C" w:rsidP="00AF3009">
            <w:pPr>
              <w:rPr>
                <w:noProof/>
                <w:lang w:val="de-CH"/>
              </w:rPr>
            </w:pPr>
            <w:r>
              <w:rPr>
                <w:noProof/>
                <w:lang w:val="de-CH"/>
              </w:rPr>
              <w:drawing>
                <wp:inline distT="0" distB="0" distL="0" distR="0" wp14:anchorId="25FEE856" wp14:editId="54A87A74">
                  <wp:extent cx="2136104" cy="4551358"/>
                  <wp:effectExtent l="0" t="0" r="0" b="0"/>
                  <wp:docPr id="2031856542" name="Picture 24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856542" name="Picture 24" descr="A screenshot of a phone&#10;&#10;Description automatically generated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6" t="2899" r="12443" b="6512"/>
                          <a:stretch/>
                        </pic:blipFill>
                        <pic:spPr bwMode="auto">
                          <a:xfrm>
                            <a:off x="0" y="0"/>
                            <a:ext cx="2145223" cy="4570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2BB7D965" w14:textId="77777777" w:rsidR="00ED2A7C" w:rsidRDefault="00ED2A7C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Nach Abschluss der Begehung erscheint die Möglichkeit zum Erstellen des Berichtes. Beim Klicken auf diesen Knopf wird der Bericht erstellt und per Mail an den angemeldeten Benutzer versandt.</w:t>
            </w:r>
          </w:p>
          <w:p w14:paraId="0FBE118A" w14:textId="77777777" w:rsidR="00ED2A7C" w:rsidRDefault="00ED2A7C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</w:p>
          <w:p w14:paraId="4273E23F" w14:textId="41D2F25C" w:rsidR="00ED2A7C" w:rsidRDefault="00ED2A7C" w:rsidP="00AF30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CH"/>
              </w:rPr>
            </w:pPr>
            <w:r>
              <w:rPr>
                <w:lang w:val="de-CH"/>
              </w:rPr>
              <w:t>Über Startseite gelangt der Benutzer wieder auf die Hauptseite.</w:t>
            </w:r>
          </w:p>
        </w:tc>
      </w:tr>
    </w:tbl>
    <w:p w14:paraId="6641C2A1" w14:textId="77777777" w:rsidR="00AF3009" w:rsidRPr="00AF3009" w:rsidRDefault="00AF3009" w:rsidP="00AF3009">
      <w:pPr>
        <w:rPr>
          <w:lang w:val="de-CH"/>
        </w:rPr>
      </w:pPr>
    </w:p>
    <w:sectPr w:rsidR="00AF3009" w:rsidRPr="00AF30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009"/>
    <w:rsid w:val="001D2AB9"/>
    <w:rsid w:val="003555AE"/>
    <w:rsid w:val="00393ED8"/>
    <w:rsid w:val="00AF3009"/>
    <w:rsid w:val="00C809B6"/>
    <w:rsid w:val="00ED2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460D95"/>
  <w15:chartTrackingRefBased/>
  <w15:docId w15:val="{16440673-A230-0E4F-9397-E4C396D89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3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3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30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3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30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3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3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3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3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30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30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F30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30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30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3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3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3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3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3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3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3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3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3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3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3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30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30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30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300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F3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AF300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F30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0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infectioncontrol.ch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601</Words>
  <Characters>3431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Emmenegger Yanik</dc:creator>
  <cp:keywords/>
  <dc:description/>
  <cp:lastModifiedBy>Emmenegger Yanik</cp:lastModifiedBy>
  <cp:revision>1</cp:revision>
  <dcterms:created xsi:type="dcterms:W3CDTF">2025-01-07T08:00:00Z</dcterms:created>
  <dcterms:modified xsi:type="dcterms:W3CDTF">2025-01-07T08:44:00Z</dcterms:modified>
</cp:coreProperties>
</file>